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573B94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  <w:r w:rsidR="00872851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573B94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07E77" w:rsidRPr="00573B94">
        <w:rPr>
          <w:rFonts w:ascii="Times New Roman" w:hAnsi="Times New Roman" w:cs="Times New Roman"/>
          <w:b/>
          <w:sz w:val="24"/>
          <w:szCs w:val="24"/>
        </w:rPr>
        <w:t>5-9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573B94">
        <w:rPr>
          <w:rFonts w:ascii="Times New Roman" w:hAnsi="Times New Roman" w:cs="Times New Roman"/>
          <w:b/>
          <w:sz w:val="24"/>
          <w:szCs w:val="24"/>
        </w:rPr>
        <w:t>а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94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573B94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573B94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573B94">
        <w:rPr>
          <w:rStyle w:val="a5"/>
        </w:rPr>
        <w:t xml:space="preserve">Рабочая программа по биологии для </w:t>
      </w:r>
      <w:r w:rsidR="00507E77" w:rsidRPr="00573B94">
        <w:rPr>
          <w:rStyle w:val="a5"/>
        </w:rPr>
        <w:t>5-9 классов</w:t>
      </w:r>
      <w:r w:rsidR="000F0B81" w:rsidRPr="00573B94">
        <w:rPr>
          <w:rStyle w:val="a5"/>
        </w:rPr>
        <w:t xml:space="preserve"> общеобразовательной школы</w:t>
      </w:r>
      <w:r w:rsidRPr="00573B94">
        <w:rPr>
          <w:rStyle w:val="a5"/>
        </w:rPr>
        <w:t xml:space="preserve"> </w:t>
      </w:r>
      <w:r w:rsidRPr="00573B94">
        <w:rPr>
          <w:b/>
        </w:rPr>
        <w:t>составлена на основе: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>- Закона образования РФ в соответствии с требованиями Федерального государственного образовательного стандарта основного общего образования;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>-  примерной программы основного общего образования по биологии для 5</w:t>
      </w:r>
      <w:r w:rsidR="003F2DC4">
        <w:t xml:space="preserve">-9 </w:t>
      </w:r>
      <w:r w:rsidRPr="00573B94">
        <w:t xml:space="preserve"> классов;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 xml:space="preserve">  - </w:t>
      </w:r>
      <w:r w:rsidR="00573B94" w:rsidRPr="00573B94">
        <w:t>программы</w:t>
      </w:r>
      <w:r w:rsidRPr="00573B94">
        <w:t xml:space="preserve">  МОУ «Средней образовательной школы №1 города Ершова Саратовской области». 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 w:right="-526" w:firstLine="256"/>
      </w:pPr>
      <w:r w:rsidRPr="00573B94">
        <w:t>Настоящая программа по биологии для основной школы является логическим продолжением программы для начальной школы (авторы А.А. Вахрушева, О.В. Бурского, С.Н. Ловягина)</w:t>
      </w:r>
    </w:p>
    <w:p w:rsidR="00507E77" w:rsidRPr="00573B94" w:rsidRDefault="00507E77" w:rsidP="00507E77">
      <w:pPr>
        <w:pStyle w:val="a4"/>
        <w:spacing w:before="0" w:beforeAutospacing="0" w:after="0" w:afterAutospacing="0"/>
        <w:jc w:val="both"/>
        <w:rPr>
          <w:b/>
        </w:rPr>
      </w:pPr>
    </w:p>
    <w:p w:rsidR="00872851" w:rsidRPr="00573B94" w:rsidRDefault="00CD3D58" w:rsidP="00872851">
      <w:pPr>
        <w:ind w:firstLine="540"/>
        <w:jc w:val="both"/>
      </w:pPr>
      <w:r w:rsidRPr="00573B94">
        <w:rPr>
          <w:b/>
          <w:bCs/>
        </w:rPr>
        <w:t>На реализацию программы необходимо</w:t>
      </w:r>
      <w:r w:rsidRPr="00573B94">
        <w:rPr>
          <w:bCs/>
        </w:rPr>
        <w:t xml:space="preserve"> </w:t>
      </w:r>
      <w:r w:rsidR="00507E77" w:rsidRPr="00573B94">
        <w:rPr>
          <w:bCs/>
        </w:rPr>
        <w:t>272 часа за 5</w:t>
      </w:r>
      <w:r w:rsidRPr="00573B94">
        <w:rPr>
          <w:bCs/>
        </w:rPr>
        <w:t xml:space="preserve"> </w:t>
      </w:r>
      <w:r w:rsidR="00507E77" w:rsidRPr="00573B94">
        <w:rPr>
          <w:bCs/>
        </w:rPr>
        <w:t>лет</w:t>
      </w:r>
      <w:r w:rsidRPr="00573B94">
        <w:rPr>
          <w:bCs/>
        </w:rPr>
        <w:t xml:space="preserve"> обучения (</w:t>
      </w:r>
      <w:r w:rsidR="00507E77" w:rsidRPr="00573B94">
        <w:rPr>
          <w:bCs/>
        </w:rPr>
        <w:t>35</w:t>
      </w:r>
      <w:r w:rsidRPr="00573B94">
        <w:rPr>
          <w:bCs/>
        </w:rPr>
        <w:t>ч</w:t>
      </w:r>
      <w:r w:rsidR="00507E77" w:rsidRPr="00573B94">
        <w:rPr>
          <w:bCs/>
        </w:rPr>
        <w:t>асов</w:t>
      </w:r>
      <w:r w:rsidRPr="00573B94">
        <w:rPr>
          <w:bCs/>
        </w:rPr>
        <w:t xml:space="preserve"> – в </w:t>
      </w:r>
      <w:r w:rsidR="00507E77" w:rsidRPr="00573B94">
        <w:rPr>
          <w:bCs/>
        </w:rPr>
        <w:t xml:space="preserve">5 </w:t>
      </w:r>
      <w:r w:rsidRPr="00573B94">
        <w:rPr>
          <w:bCs/>
        </w:rPr>
        <w:t xml:space="preserve">классе, </w:t>
      </w:r>
      <w:r w:rsidR="00507E77" w:rsidRPr="00573B94">
        <w:rPr>
          <w:bCs/>
        </w:rPr>
        <w:t xml:space="preserve">35 </w:t>
      </w:r>
      <w:r w:rsidRPr="00573B94">
        <w:rPr>
          <w:bCs/>
        </w:rPr>
        <w:t>ч</w:t>
      </w:r>
      <w:r w:rsidR="00507E77" w:rsidRPr="00573B94">
        <w:rPr>
          <w:bCs/>
        </w:rPr>
        <w:t>асов</w:t>
      </w:r>
      <w:r w:rsidRPr="00573B94">
        <w:rPr>
          <w:bCs/>
        </w:rPr>
        <w:t xml:space="preserve"> – в </w:t>
      </w:r>
      <w:r w:rsidR="00507E77" w:rsidRPr="00573B94">
        <w:rPr>
          <w:bCs/>
        </w:rPr>
        <w:t>6</w:t>
      </w:r>
      <w:r w:rsidRPr="00573B94">
        <w:rPr>
          <w:bCs/>
        </w:rPr>
        <w:t xml:space="preserve"> классе</w:t>
      </w:r>
      <w:r w:rsidR="00507E77" w:rsidRPr="00573B94">
        <w:rPr>
          <w:bCs/>
        </w:rPr>
        <w:t>, 70 часо</w:t>
      </w:r>
      <w:proofErr w:type="gramStart"/>
      <w:r w:rsidR="00507E77" w:rsidRPr="00573B94">
        <w:rPr>
          <w:bCs/>
        </w:rPr>
        <w:t>в-</w:t>
      </w:r>
      <w:proofErr w:type="gramEnd"/>
      <w:r w:rsidR="00507E77" w:rsidRPr="00573B94">
        <w:rPr>
          <w:bCs/>
        </w:rPr>
        <w:t xml:space="preserve"> в 7 классе, 70 часов – в 8 классе, 70 часов – в 9 классе</w:t>
      </w:r>
      <w:r w:rsidRPr="00573B94">
        <w:rPr>
          <w:bCs/>
        </w:rPr>
        <w:t xml:space="preserve">), из расчёта </w:t>
      </w:r>
      <w:r w:rsidR="00507E77" w:rsidRPr="00573B94">
        <w:rPr>
          <w:bCs/>
        </w:rPr>
        <w:t>1 час – 5,6 классы, 2 часа – 7-9 классы</w:t>
      </w:r>
      <w:r w:rsidRPr="00573B94">
        <w:rPr>
          <w:bCs/>
        </w:rPr>
        <w:t xml:space="preserve"> в неделю ежегодно.</w:t>
      </w:r>
      <w:r w:rsidRPr="00573B94">
        <w:t xml:space="preserve"> Резерв</w:t>
      </w:r>
      <w:r w:rsidRPr="00573B94">
        <w:rPr>
          <w:b/>
        </w:rPr>
        <w:t xml:space="preserve"> </w:t>
      </w:r>
      <w:r w:rsidRPr="00573B94">
        <w:t>времени в каждом классе при составлении календарно-тематического плана изучения м</w:t>
      </w:r>
      <w:r w:rsidR="00872851" w:rsidRPr="00573B94">
        <w:t>атериала может быть использован</w:t>
      </w:r>
      <w:r w:rsidRPr="00573B94">
        <w:t xml:space="preserve"> на вводное и итоговое повторение, проведение административных контрольных работ.</w:t>
      </w:r>
      <w:r w:rsidR="00872851" w:rsidRPr="00573B94">
        <w:t xml:space="preserve"> </w:t>
      </w:r>
    </w:p>
    <w:p w:rsidR="00CC1817" w:rsidRPr="00573B94" w:rsidRDefault="00872851" w:rsidP="00CC1817">
      <w:pPr>
        <w:pStyle w:val="a4"/>
        <w:spacing w:before="0" w:beforeAutospacing="0" w:after="0" w:afterAutospacing="0"/>
        <w:ind w:left="284" w:firstLine="424"/>
      </w:pPr>
      <w:r w:rsidRPr="00573B94">
        <w:rPr>
          <w:b/>
          <w:bCs/>
        </w:rPr>
        <w:t>Рабочая программа поддерживается  УМК</w:t>
      </w:r>
      <w:r w:rsidRPr="00573B94">
        <w:rPr>
          <w:bCs/>
        </w:rPr>
        <w:t xml:space="preserve"> </w:t>
      </w:r>
      <w:r w:rsidR="00CC1817" w:rsidRPr="00573B94">
        <w:t xml:space="preserve">для 5–9-го классов авторов А.А. Вахрушева, О.В. Бурского, С.Н. Ловягина, А.С. </w:t>
      </w:r>
      <w:proofErr w:type="spellStart"/>
      <w:r w:rsidR="00CC1817" w:rsidRPr="00573B94">
        <w:t>Раутиана</w:t>
      </w:r>
      <w:proofErr w:type="spellEnd"/>
      <w:r w:rsidR="00CC1817" w:rsidRPr="00573B94">
        <w:t xml:space="preserve">, Е.И. Родионовой, Г.Э. </w:t>
      </w:r>
      <w:proofErr w:type="spellStart"/>
      <w:r w:rsidR="00CC1817" w:rsidRPr="00573B94">
        <w:t>Белицкой</w:t>
      </w:r>
      <w:proofErr w:type="spellEnd"/>
      <w:r w:rsidR="00CC1817" w:rsidRPr="00573B94">
        <w:t xml:space="preserve">. 7 класс «Животные» авторы  </w:t>
      </w:r>
      <w:proofErr w:type="spellStart"/>
      <w:r w:rsidR="00CC1817" w:rsidRPr="00573B94">
        <w:t>Латюшин</w:t>
      </w:r>
      <w:proofErr w:type="spellEnd"/>
      <w:r w:rsidR="00CC1817" w:rsidRPr="00573B94">
        <w:t xml:space="preserve"> В.</w:t>
      </w:r>
      <w:proofErr w:type="gramStart"/>
      <w:r w:rsidR="00CC1817" w:rsidRPr="00573B94">
        <w:t>В</w:t>
      </w:r>
      <w:proofErr w:type="gramEnd"/>
      <w:r w:rsidR="00CC1817" w:rsidRPr="00573B94">
        <w:t xml:space="preserve">, </w:t>
      </w:r>
      <w:proofErr w:type="gramStart"/>
      <w:r w:rsidR="00CC1817" w:rsidRPr="00573B94">
        <w:t>Шапкин</w:t>
      </w:r>
      <w:proofErr w:type="gramEnd"/>
      <w:r w:rsidR="00CC1817" w:rsidRPr="00573B94">
        <w:t xml:space="preserve"> В.А, издательство «Дрофа».</w:t>
      </w:r>
    </w:p>
    <w:p w:rsidR="00CB53E9" w:rsidRPr="00573B94" w:rsidRDefault="000F0B81" w:rsidP="00CC1817">
      <w:pPr>
        <w:ind w:firstLine="540"/>
        <w:jc w:val="both"/>
        <w:rPr>
          <w:b/>
        </w:rPr>
      </w:pPr>
      <w:r w:rsidRPr="00573B94">
        <w:rPr>
          <w:b/>
        </w:rPr>
        <w:t xml:space="preserve">Рабочая программа направлена </w:t>
      </w:r>
      <w:proofErr w:type="gramStart"/>
      <w:r w:rsidRPr="00573B94">
        <w:rPr>
          <w:b/>
        </w:rPr>
        <w:t>на</w:t>
      </w:r>
      <w:proofErr w:type="gramEnd"/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>1) Осознание учениками исключительной роли жизни на Земле и значении биологии в жизни человека и общества</w:t>
      </w:r>
      <w:r w:rsidRPr="00573B94">
        <w:t>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</w:t>
      </w:r>
      <w:bookmarkStart w:id="0" w:name="_GoBack"/>
      <w:bookmarkEnd w:id="0"/>
      <w:r w:rsidRPr="00573B94">
        <w:t>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>2) Формирование представления о природе как развивающейся системе</w:t>
      </w:r>
      <w:r w:rsidRPr="00573B94">
        <w:t>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>3) Освоение элементарных биологических основ медицины, сельского и лесного хозяйства, биотехнологии</w:t>
      </w:r>
      <w:r w:rsidRPr="00573B94">
        <w:t>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>4) Овладение наиболее употребительными понятиями и законами курса биологии и их использованием в практической жизни</w:t>
      </w:r>
      <w:r w:rsidRPr="00573B94">
        <w:t xml:space="preserve">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ему проблемой, он должен хотя бы понимать, </w:t>
      </w:r>
      <w:proofErr w:type="gramStart"/>
      <w:r w:rsidRPr="00573B94">
        <w:t>в</w:t>
      </w:r>
      <w:proofErr w:type="gramEnd"/>
      <w:r w:rsidRPr="00573B94">
        <w:t xml:space="preserve"> </w:t>
      </w:r>
      <w:proofErr w:type="gramStart"/>
      <w:r w:rsidRPr="00573B94">
        <w:t>какого</w:t>
      </w:r>
      <w:proofErr w:type="gramEnd"/>
      <w:r w:rsidRPr="00573B94">
        <w:t xml:space="preserve"> рода книге или у какого специалиста ему надо проконсультироваться. </w:t>
      </w:r>
      <w:r w:rsidRPr="00573B94">
        <w:lastRenderedPageBreak/>
        <w:t>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>5) Оценка биологического риска взаимоотношений человека и природы</w:t>
      </w:r>
      <w:r w:rsidRPr="00573B94">
        <w:t xml:space="preserve">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rPr>
          <w:b/>
        </w:rPr>
        <w:t xml:space="preserve">6) Оценка поведения человека с точки зрения здорового образа жизни. </w:t>
      </w:r>
      <w:r w:rsidRPr="00573B94">
        <w:t xml:space="preserve">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CC1817" w:rsidRPr="00573B94" w:rsidRDefault="00CC1817" w:rsidP="00CC1817">
      <w:pPr>
        <w:widowControl w:val="0"/>
        <w:ind w:left="284" w:right="-526"/>
      </w:pPr>
      <w:r w:rsidRPr="00573B94">
        <w:t>Все перечисленные линии развития учащихся средствами предмета «Биология» имеют свое начало в курсе «Окружающий мир»  для 1–4 классов</w:t>
      </w:r>
      <w:r w:rsidRPr="00573B94">
        <w:rPr>
          <w:rStyle w:val="a6"/>
        </w:rPr>
        <w:footnoteReference w:customMarkFollows="1" w:id="1"/>
        <w:t>*</w:t>
      </w:r>
      <w:r w:rsidRPr="00573B94">
        <w:t xml:space="preserve">. Он был направлен на формирование целостной картины мира. Использованный в этом курсе </w:t>
      </w:r>
      <w:proofErr w:type="spellStart"/>
      <w:r w:rsidRPr="00573B94">
        <w:t>деятельностный</w:t>
      </w:r>
      <w:proofErr w:type="spellEnd"/>
      <w:r w:rsidRPr="00573B94">
        <w:t xml:space="preserve"> подход позволяет не только познакомиться с окружающим миром  и найти ответы на интересующие ребенка вопросы, но и освоить важнейшие понятия и закономерности, которые позволяют объяснить устройство мира.</w:t>
      </w:r>
    </w:p>
    <w:p w:rsidR="00CC1817" w:rsidRPr="00573B94" w:rsidRDefault="00872851" w:rsidP="00CC1817">
      <w:pPr>
        <w:pStyle w:val="a4"/>
        <w:ind w:left="-709"/>
        <w:jc w:val="both"/>
      </w:pPr>
      <w:r w:rsidRPr="00573B94">
        <w:rPr>
          <w:b/>
        </w:rPr>
        <w:t>Рабочая программа по</w:t>
      </w:r>
      <w:r w:rsidR="00CC1817" w:rsidRPr="00573B94">
        <w:rPr>
          <w:b/>
        </w:rPr>
        <w:t xml:space="preserve"> биологии</w:t>
      </w:r>
      <w:r w:rsidRPr="00573B94">
        <w:rPr>
          <w:b/>
        </w:rPr>
        <w:t xml:space="preserve"> для </w:t>
      </w:r>
      <w:r w:rsidR="00CC1817" w:rsidRPr="00573B94">
        <w:rPr>
          <w:b/>
        </w:rPr>
        <w:t>5-9</w:t>
      </w:r>
      <w:r w:rsidRPr="00573B94">
        <w:rPr>
          <w:b/>
        </w:rPr>
        <w:t xml:space="preserve"> классов представляет собой целостный документ, включающий разделы</w:t>
      </w:r>
      <w:r w:rsidRPr="00573B94">
        <w:t xml:space="preserve">: 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>пояснительная записка, общая характеристика учебного предмета «Биология»;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>описание места учебного предмета «Биология» в учебном плане;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 xml:space="preserve">личностные, </w:t>
      </w:r>
      <w:proofErr w:type="spellStart"/>
      <w:r w:rsidRPr="00573B94">
        <w:t>метапредметные</w:t>
      </w:r>
      <w:proofErr w:type="spellEnd"/>
      <w:r w:rsidRPr="00573B94">
        <w:t xml:space="preserve"> и предметные результаты освоения учебного предмета «Биология»;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573B94">
        <w:rPr>
          <w:bCs/>
        </w:rPr>
        <w:t>содержание уч</w:t>
      </w:r>
      <w:r w:rsidRPr="00573B94">
        <w:t>ебного пре</w:t>
      </w:r>
      <w:r w:rsidRPr="00573B94">
        <w:rPr>
          <w:bCs/>
        </w:rPr>
        <w:t xml:space="preserve">дмета «Биология»; 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 xml:space="preserve">примерное тематическое планирование и виды деятельности учащихся; </w:t>
      </w:r>
    </w:p>
    <w:p w:rsidR="00CC1817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 xml:space="preserve">планируемые результаты достижения </w:t>
      </w:r>
      <w:proofErr w:type="gramStart"/>
      <w:r w:rsidRPr="00573B94">
        <w:t>обучающимися</w:t>
      </w:r>
      <w:proofErr w:type="gramEnd"/>
      <w:r w:rsidRPr="00573B94">
        <w:t xml:space="preserve"> требований к результатам освоения основной образовательной программы  по биологии; </w:t>
      </w:r>
    </w:p>
    <w:p w:rsidR="00CD3D58" w:rsidRPr="00573B94" w:rsidRDefault="00CC1817" w:rsidP="00CC181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73B94">
        <w:t xml:space="preserve">описание учебно-методического и материально-технического обеспечения образовательного процесса по предмету «Биология». </w:t>
      </w:r>
    </w:p>
    <w:p w:rsidR="00940E79" w:rsidRPr="003F2DC4" w:rsidRDefault="00CD3D58" w:rsidP="003F2DC4">
      <w:pPr>
        <w:jc w:val="both"/>
        <w:rPr>
          <w:b/>
        </w:rPr>
      </w:pPr>
      <w:r w:rsidRPr="00573B94">
        <w:rPr>
          <w:b/>
        </w:rPr>
        <w:t>Составитель</w:t>
      </w:r>
      <w:r w:rsidR="000F0B81" w:rsidRPr="00573B94">
        <w:rPr>
          <w:b/>
        </w:rPr>
        <w:t xml:space="preserve"> </w:t>
      </w:r>
      <w:r w:rsidRPr="00573B94">
        <w:rPr>
          <w:b/>
        </w:rPr>
        <w:t>рабочей программы</w:t>
      </w:r>
      <w:r w:rsidRPr="00573B94">
        <w:t xml:space="preserve">  учитель биологии</w:t>
      </w:r>
      <w:r w:rsidR="00CC1817" w:rsidRPr="00573B94">
        <w:t xml:space="preserve"> и экологии</w:t>
      </w:r>
      <w:r w:rsidRPr="00573B94">
        <w:t xml:space="preserve"> МОУ «СОШ №1 г. Ершова» </w:t>
      </w:r>
      <w:r w:rsidR="00CC1817" w:rsidRPr="00573B94">
        <w:t>Кибиткина О.Г.</w:t>
      </w:r>
    </w:p>
    <w:sectPr w:rsidR="00940E79" w:rsidRPr="003F2DC4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AE" w:rsidRDefault="006D6CAE" w:rsidP="00507E77">
      <w:r>
        <w:separator/>
      </w:r>
    </w:p>
  </w:endnote>
  <w:endnote w:type="continuationSeparator" w:id="0">
    <w:p w:rsidR="006D6CAE" w:rsidRDefault="006D6CAE" w:rsidP="0050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AE" w:rsidRDefault="006D6CAE" w:rsidP="00507E77">
      <w:r>
        <w:separator/>
      </w:r>
    </w:p>
  </w:footnote>
  <w:footnote w:type="continuationSeparator" w:id="0">
    <w:p w:rsidR="006D6CAE" w:rsidRDefault="006D6CAE" w:rsidP="00507E77">
      <w:r>
        <w:continuationSeparator/>
      </w:r>
    </w:p>
  </w:footnote>
  <w:footnote w:id="1">
    <w:p w:rsidR="00CC1817" w:rsidRDefault="00CC1817" w:rsidP="00CC1817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8451E"/>
    <w:multiLevelType w:val="hybridMultilevel"/>
    <w:tmpl w:val="B41C2A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F0B81"/>
    <w:rsid w:val="002E3B4E"/>
    <w:rsid w:val="003F2DC4"/>
    <w:rsid w:val="00507E77"/>
    <w:rsid w:val="00573B94"/>
    <w:rsid w:val="00600233"/>
    <w:rsid w:val="006D6CAE"/>
    <w:rsid w:val="00872851"/>
    <w:rsid w:val="00940E79"/>
    <w:rsid w:val="00CB53E9"/>
    <w:rsid w:val="00CC1817"/>
    <w:rsid w:val="00C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customStyle="1" w:styleId="a6">
    <w:name w:val="Символ сноски"/>
    <w:rsid w:val="00507E77"/>
    <w:rPr>
      <w:vertAlign w:val="superscript"/>
    </w:rPr>
  </w:style>
  <w:style w:type="paragraph" w:styleId="a7">
    <w:name w:val="footnote text"/>
    <w:basedOn w:val="a"/>
    <w:link w:val="a8"/>
    <w:rsid w:val="00507E7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0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C1817"/>
    <w:pPr>
      <w:suppressAutoHyphens/>
      <w:jc w:val="center"/>
    </w:pPr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CC18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C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C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customStyle="1" w:styleId="a6">
    <w:name w:val="Символ сноски"/>
    <w:rsid w:val="00507E77"/>
    <w:rPr>
      <w:vertAlign w:val="superscript"/>
    </w:rPr>
  </w:style>
  <w:style w:type="paragraph" w:styleId="a7">
    <w:name w:val="footnote text"/>
    <w:basedOn w:val="a"/>
    <w:link w:val="a8"/>
    <w:rsid w:val="00507E7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0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C1817"/>
    <w:pPr>
      <w:suppressAutoHyphens/>
      <w:jc w:val="center"/>
    </w:pPr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CC18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C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C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2015-04-27T17:52:00Z</dcterms:created>
  <dcterms:modified xsi:type="dcterms:W3CDTF">2015-05-02T10:16:00Z</dcterms:modified>
</cp:coreProperties>
</file>